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F5" w:rsidRDefault="009074F5" w:rsidP="002F4F46"/>
    <w:p w:rsidR="009074F5" w:rsidRPr="00F503DA" w:rsidRDefault="007A6648" w:rsidP="002F4F46">
      <w:r>
        <w:rPr>
          <w:noProof/>
        </w:rPr>
        <w:drawing>
          <wp:inline distT="0" distB="0" distL="0" distR="0">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686CCC" w:rsidRDefault="00983D78" w:rsidP="00C939B5">
            <w:pPr>
              <w:spacing w:line="216" w:lineRule="auto"/>
              <w:rPr>
                <w:rFonts w:ascii="Arial" w:hAnsi="Arial" w:cs="Arial"/>
                <w:sz w:val="22"/>
                <w:lang w:val="en-GB"/>
              </w:rPr>
            </w:pPr>
            <w:r>
              <w:rPr>
                <w:rFonts w:ascii="Arial" w:hAnsi="Arial" w:cs="Arial" w:hint="eastAsia"/>
                <w:sz w:val="22"/>
                <w:lang w:val="en-GB"/>
              </w:rPr>
              <w:t>3</w:t>
            </w:r>
            <w:r w:rsidR="001476CB">
              <w:rPr>
                <w:rFonts w:ascii="Arial" w:hAnsi="Arial" w:cs="Arial" w:hint="eastAsia"/>
                <w:sz w:val="22"/>
                <w:lang w:val="en-GB"/>
              </w:rPr>
              <w:t>1</w:t>
            </w:r>
            <w:r w:rsidR="00686CCC" w:rsidRPr="00686CCC">
              <w:rPr>
                <w:rFonts w:ascii="Arial" w:hAnsi="Arial" w:cs="Arial" w:hint="eastAsia"/>
                <w:sz w:val="22"/>
                <w:lang w:val="en-GB"/>
              </w:rPr>
              <w:t>/</w:t>
            </w:r>
            <w:r w:rsidR="00D31B07">
              <w:rPr>
                <w:rFonts w:ascii="Arial" w:hAnsi="Arial" w:cs="Arial" w:hint="eastAsia"/>
                <w:sz w:val="22"/>
                <w:lang w:val="en-GB"/>
              </w:rPr>
              <w:t>0</w:t>
            </w:r>
            <w:r w:rsidR="00C939B5">
              <w:rPr>
                <w:rFonts w:ascii="Arial" w:hAnsi="Arial" w:cs="Arial" w:hint="eastAsia"/>
                <w:sz w:val="22"/>
                <w:lang w:val="en-GB"/>
              </w:rPr>
              <w:t>8</w:t>
            </w:r>
            <w:r w:rsidR="00686CCC" w:rsidRPr="00686CCC">
              <w:rPr>
                <w:rFonts w:ascii="Arial" w:hAnsi="Arial" w:cs="Arial"/>
                <w:sz w:val="22"/>
                <w:lang w:val="en-GB"/>
              </w:rPr>
              <w:t>/20</w:t>
            </w:r>
            <w:r w:rsidR="00D31B07">
              <w:rPr>
                <w:rFonts w:ascii="Arial" w:hAnsi="Arial" w:cs="Arial" w:hint="eastAsia"/>
                <w:sz w:val="22"/>
                <w:lang w:val="en-GB"/>
              </w:rPr>
              <w:t>20</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rsidTr="0062689F">
        <w:trPr>
          <w:cantSplit/>
          <w:trHeight w:hRule="exact" w:val="726"/>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rsidR="00686CCC" w:rsidRPr="00F503DA" w:rsidRDefault="00686CCC">
            <w:pPr>
              <w:spacing w:line="216" w:lineRule="auto"/>
              <w:rPr>
                <w:rFonts w:ascii="Arial" w:hAnsi="Arial" w:cs="Arial"/>
                <w:i/>
                <w:sz w:val="22"/>
                <w:lang w:val="en-GB"/>
              </w:rPr>
            </w:pPr>
          </w:p>
        </w:tc>
      </w:tr>
      <w:tr w:rsidR="00686CCC" w:rsidRPr="00F503DA" w:rsidTr="003F2B2D">
        <w:trPr>
          <w:cantSplit/>
          <w:trHeight w:hRule="exact" w:val="320"/>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686CCC" w:rsidRPr="00F503DA" w:rsidRDefault="00C939B5" w:rsidP="00C939B5">
            <w:pPr>
              <w:spacing w:line="216" w:lineRule="auto"/>
              <w:rPr>
                <w:rFonts w:ascii="Arial" w:hAnsi="Arial" w:cs="Arial"/>
                <w:sz w:val="22"/>
                <w:lang w:val="en-GB"/>
              </w:rPr>
            </w:pPr>
            <w:r>
              <w:rPr>
                <w:rFonts w:ascii="Arial" w:hAnsi="Arial" w:cs="Arial" w:hint="eastAsia"/>
                <w:sz w:val="22"/>
                <w:lang w:val="en-GB"/>
              </w:rPr>
              <w:t>1</w:t>
            </w:r>
            <w:r w:rsidR="00686CCC" w:rsidRPr="00686CCC">
              <w:rPr>
                <w:rFonts w:ascii="Arial" w:hAnsi="Arial" w:cs="Arial"/>
                <w:sz w:val="22"/>
                <w:lang w:val="en-GB"/>
              </w:rPr>
              <w:t xml:space="preserve"> </w:t>
            </w:r>
            <w:r>
              <w:rPr>
                <w:rFonts w:ascii="Arial" w:hAnsi="Arial" w:cs="Arial" w:hint="eastAsia"/>
                <w:sz w:val="22"/>
                <w:lang w:val="en-GB"/>
              </w:rPr>
              <w:t>September</w:t>
            </w:r>
            <w:r w:rsidR="00686CCC" w:rsidRPr="00686CCC">
              <w:rPr>
                <w:rFonts w:ascii="Arial" w:hAnsi="Arial" w:cs="Arial"/>
                <w:sz w:val="22"/>
                <w:lang w:val="en-GB"/>
              </w:rPr>
              <w:t xml:space="preserve"> 20</w:t>
            </w:r>
            <w:r w:rsidR="006A5564">
              <w:rPr>
                <w:rFonts w:ascii="Arial" w:hAnsi="Arial" w:cs="Arial" w:hint="eastAsia"/>
                <w:sz w:val="22"/>
                <w:lang w:val="en-GB"/>
              </w:rPr>
              <w:t>20</w:t>
            </w:r>
          </w:p>
        </w:tc>
        <w:tc>
          <w:tcPr>
            <w:tcW w:w="2490" w:type="dxa"/>
            <w:tcBorders>
              <w:top w:val="single" w:sz="4" w:space="0" w:color="auto"/>
            </w:tcBorders>
            <w:vAlign w:val="bottom"/>
          </w:tcPr>
          <w:p w:rsidR="00686CCC" w:rsidRPr="00F503DA" w:rsidRDefault="00686CCC">
            <w:pPr>
              <w:spacing w:line="216" w:lineRule="auto"/>
              <w:rPr>
                <w:rFonts w:ascii="Arial" w:hAnsi="Arial" w:cs="Arial"/>
                <w:sz w:val="22"/>
                <w:lang w:val="en-GB"/>
              </w:rPr>
            </w:pPr>
          </w:p>
        </w:tc>
        <w:tc>
          <w:tcPr>
            <w:tcW w:w="270" w:type="dxa"/>
            <w:vAlign w:val="bottom"/>
          </w:tcPr>
          <w:p w:rsidR="00686CCC" w:rsidRPr="00F503DA" w:rsidRDefault="00686CCC">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bookmarkStart w:id="0" w:name="_GoBack"/>
      <w:bookmarkEnd w:id="0"/>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686CCC"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rsidP="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686CCC">
            <w:pPr>
              <w:rPr>
                <w:rFonts w:ascii="Arial" w:hAnsi="Arial" w:cs="Arial"/>
                <w:b/>
                <w:sz w:val="22"/>
                <w:lang w:val="en-GB"/>
              </w:rPr>
            </w:pPr>
            <w:r w:rsidRPr="002A5FA0">
              <w:rPr>
                <w:rFonts w:ascii="Arial" w:hAnsi="Arial" w:cs="Arial"/>
                <w:sz w:val="20"/>
                <w:lang w:val="en-GB"/>
              </w:rPr>
              <w:t>HK$600,000,000</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Height w:val="782"/>
        </w:trPr>
        <w:tc>
          <w:tcPr>
            <w:tcW w:w="2188" w:type="dxa"/>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350" w:type="dxa"/>
            <w:tcBorders>
              <w:top w:val="nil"/>
              <w:bottom w:val="nil"/>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9074F5" w:rsidRPr="00F503DA" w:rsidRDefault="009074F5">
            <w:pPr>
              <w:rPr>
                <w:rFonts w:ascii="Arial" w:hAnsi="Arial" w:cs="Arial"/>
                <w:b/>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38"/>
        </w:trPr>
        <w:tc>
          <w:tcPr>
            <w:tcW w:w="2188" w:type="dxa"/>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02"/>
        </w:trPr>
        <w:tc>
          <w:tcPr>
            <w:tcW w:w="2188" w:type="dxa"/>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bottom w:val="nil"/>
            </w:tcBorders>
            <w:vAlign w:val="bottom"/>
          </w:tcPr>
          <w:p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9074F5" w:rsidRPr="00F503DA" w:rsidRDefault="00686CCC">
            <w:pPr>
              <w:pStyle w:val="a5"/>
              <w:tabs>
                <w:tab w:val="clear" w:pos="4153"/>
                <w:tab w:val="clear" w:pos="8306"/>
              </w:tabs>
              <w:snapToGrid/>
              <w:rPr>
                <w:rFonts w:ascii="Arial" w:hAnsi="Arial" w:cs="Arial"/>
                <w:lang w:val="en-GB"/>
              </w:rPr>
            </w:pPr>
            <w:proofErr w:type="gramStart"/>
            <w:r>
              <w:rPr>
                <w:rFonts w:ascii="新細明體" w:hAnsi="新細明體" w:cs="Arial" w:hint="eastAsia"/>
                <w:lang w:val="en-GB"/>
              </w:rPr>
              <w:t>—</w:t>
            </w:r>
            <w:proofErr w:type="gramEnd"/>
          </w:p>
        </w:tc>
        <w:tc>
          <w:tcPr>
            <w:tcW w:w="180" w:type="dxa"/>
            <w:gridSpan w:val="2"/>
            <w:tcBorders>
              <w:top w:val="nil"/>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314"/>
        </w:trPr>
        <w:tc>
          <w:tcPr>
            <w:tcW w:w="5338" w:type="dxa"/>
            <w:gridSpan w:val="7"/>
            <w:tcBorders>
              <w:top w:val="nil"/>
              <w:bottom w:val="single" w:sz="4" w:space="0" w:color="auto"/>
              <w:right w:val="nil"/>
            </w:tcBorders>
            <w:vAlign w:val="bottom"/>
          </w:tcPr>
          <w:p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074F5" w:rsidRPr="00F503DA" w:rsidRDefault="009074F5">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420"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9074F5" w:rsidRPr="00F503DA" w:rsidRDefault="00686CCC">
            <w:pPr>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3270" w:type="dxa"/>
            <w:gridSpan w:val="5"/>
            <w:vAlign w:val="bottom"/>
          </w:tcPr>
          <w:p w:rsidR="009074F5" w:rsidRPr="00F503DA" w:rsidRDefault="009074F5">
            <w:pPr>
              <w:rPr>
                <w:rFonts w:ascii="Arial" w:hAnsi="Arial" w:cs="Arial"/>
                <w:sz w:val="20"/>
                <w:lang w:val="en-GB"/>
              </w:rPr>
            </w:pPr>
          </w:p>
        </w:tc>
      </w:tr>
      <w:tr w:rsidR="009074F5" w:rsidRPr="00F503DA">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c>
          <w:tcPr>
            <w:tcW w:w="2610" w:type="dxa"/>
            <w:gridSpan w:val="2"/>
            <w:tcBorders>
              <w:top w:val="nil"/>
              <w:bottom w:val="nil"/>
            </w:tcBorders>
            <w:vAlign w:val="bottom"/>
          </w:tcPr>
          <w:p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635198" w:rsidRPr="00F503DA" w:rsidTr="00635198">
        <w:trPr>
          <w:cantSplit/>
          <w:trHeight w:val="260"/>
        </w:trPr>
        <w:tc>
          <w:tcPr>
            <w:tcW w:w="118" w:type="dxa"/>
            <w:tcBorders>
              <w:top w:val="nil"/>
            </w:tcBorders>
            <w:vAlign w:val="bottom"/>
          </w:tcPr>
          <w:p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rsidR="00635198" w:rsidRPr="00F503DA" w:rsidRDefault="00635198">
            <w:pPr>
              <w:rPr>
                <w:rFonts w:ascii="Arial" w:hAnsi="Arial" w:cs="Arial"/>
                <w:sz w:val="20"/>
                <w:lang w:val="en-GB"/>
              </w:rPr>
            </w:pPr>
          </w:p>
        </w:tc>
      </w:tr>
      <w:tr w:rsidR="00635198" w:rsidRPr="00F503DA">
        <w:trPr>
          <w:cantSplit/>
          <w:trHeight w:val="170"/>
        </w:trPr>
        <w:tc>
          <w:tcPr>
            <w:tcW w:w="2368" w:type="dxa"/>
            <w:gridSpan w:val="2"/>
            <w:tcBorders>
              <w:top w:val="nil"/>
              <w:bottom w:val="single" w:sz="4" w:space="0" w:color="auto"/>
            </w:tcBorders>
            <w:vAlign w:val="bottom"/>
          </w:tcPr>
          <w:p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pPr>
              <w:rPr>
                <w:rFonts w:ascii="Arial" w:hAnsi="Arial" w:cs="Arial"/>
                <w:sz w:val="20"/>
                <w:lang w:val="en-GB"/>
              </w:rPr>
            </w:pPr>
          </w:p>
        </w:tc>
      </w:tr>
    </w:tbl>
    <w:p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rsidTr="000614D2">
        <w:trPr>
          <w:cantSplit/>
          <w:trHeight w:val="818"/>
          <w:tblHeader/>
        </w:trPr>
        <w:tc>
          <w:tcPr>
            <w:tcW w:w="2984"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Description of warrants</w:t>
            </w:r>
          </w:p>
          <w:p w:rsidR="00635198" w:rsidRPr="00F503DA" w:rsidRDefault="00635198" w:rsidP="00372F56">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roofErr w:type="gramStart"/>
            <w:r>
              <w:rPr>
                <w:rFonts w:ascii="新細明體" w:hAnsi="新細明體" w:cs="Arial" w:hint="eastAsia"/>
                <w:sz w:val="20"/>
                <w:lang w:val="en-GB"/>
              </w:rPr>
              <w:t>—</w:t>
            </w:r>
            <w:proofErr w:type="gramEnd"/>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76" w:type="dxa"/>
            <w:tcBorders>
              <w:top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tcBorders>
          </w:tcPr>
          <w:p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bottom w:val="nil"/>
            </w:tcBorders>
            <w:vAlign w:val="bottom"/>
          </w:tcPr>
          <w:p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t xml:space="preserve">Convertibles (i.e. Convertible into Shares of the Issuer which are to be </w:t>
      </w:r>
      <w:proofErr w:type="gramStart"/>
      <w:r w:rsidR="009074F5" w:rsidRPr="00F503DA">
        <w:rPr>
          <w:rFonts w:ascii="Arial" w:hAnsi="Arial" w:cs="Arial"/>
          <w:sz w:val="20"/>
          <w:lang w:val="en-GB"/>
        </w:rPr>
        <w:t>Listed</w:t>
      </w:r>
      <w:proofErr w:type="gramEnd"/>
      <w:r w:rsidR="009074F5"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rsidTr="00372F56">
        <w:trPr>
          <w:cantSplit/>
          <w:trHeight w:val="692"/>
          <w:tblHeader/>
        </w:trPr>
        <w:tc>
          <w:tcPr>
            <w:tcW w:w="2818"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635198" w:rsidRPr="00F503DA" w:rsidRDefault="00635198" w:rsidP="00372F56">
            <w:pPr>
              <w:jc w:val="cente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Default="00635198" w:rsidP="00372F56">
            <w:pPr>
              <w:rPr>
                <w:rFonts w:ascii="Arial" w:hAnsi="Arial" w:cs="Arial"/>
                <w:sz w:val="20"/>
                <w:lang w:val="en-GB"/>
              </w:rPr>
            </w:pPr>
          </w:p>
          <w:p w:rsidR="00635198" w:rsidRDefault="00635198" w:rsidP="00372F56">
            <w:pPr>
              <w:rPr>
                <w:rFonts w:ascii="Arial" w:hAnsi="Arial" w:cs="Arial"/>
                <w:sz w:val="20"/>
                <w:lang w:val="en-GB"/>
              </w:rPr>
            </w:pPr>
          </w:p>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90" w:type="dxa"/>
            <w:tcBorders>
              <w:top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tcBorders>
          </w:tcPr>
          <w:p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80"/>
        </w:trPr>
        <w:tc>
          <w:tcPr>
            <w:tcW w:w="2368" w:type="dxa"/>
            <w:gridSpan w:val="2"/>
            <w:tcBorders>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t xml:space="preserve">Any other Agreements or Arrangements to Issue Shares of the Issuer which are to be </w:t>
      </w:r>
      <w:proofErr w:type="gramStart"/>
      <w:r w:rsidR="009074F5" w:rsidRPr="00F503DA">
        <w:rPr>
          <w:rFonts w:ascii="Arial" w:hAnsi="Arial" w:cs="Arial"/>
          <w:sz w:val="20"/>
          <w:lang w:val="en-GB"/>
        </w:rPr>
        <w:t>Listed</w:t>
      </w:r>
      <w:proofErr w:type="gramEnd"/>
      <w:r w:rsidR="009074F5"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686CCC" w:rsidP="00686CCC">
            <w:pPr>
              <w:spacing w:line="216" w:lineRule="auto"/>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4A6EBD"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3"/>
              <w:ind w:leftChars="0" w:left="720"/>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9074F5" w:rsidRPr="004A6EBD" w:rsidRDefault="009074F5">
      <w:pPr>
        <w:rPr>
          <w:rFonts w:ascii="Arial" w:hAnsi="Arial" w:cs="Arial"/>
          <w:sz w:val="16"/>
          <w:szCs w:val="16"/>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e"/>
        <w:tabs>
          <w:tab w:val="right" w:pos="2040"/>
          <w:tab w:val="left" w:pos="2250"/>
        </w:tabs>
        <w:ind w:left="0"/>
        <w:rPr>
          <w:rFonts w:ascii="Arial" w:hAnsi="Arial" w:cs="Arial"/>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rsidR="009074F5" w:rsidRPr="00F503DA" w:rsidRDefault="009074F5">
      <w:pPr>
        <w:pStyle w:val="ae"/>
        <w:tabs>
          <w:tab w:val="right" w:pos="2040"/>
          <w:tab w:val="left" w:pos="2250"/>
        </w:tabs>
        <w:ind w:left="0"/>
        <w:rPr>
          <w:rFonts w:ascii="Arial" w:hAnsi="Arial" w:cs="Arial"/>
          <w:sz w:val="22"/>
          <w:szCs w:val="22"/>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4A6EBD" w:rsidRDefault="00254EE1">
            <w:pPr>
              <w:rPr>
                <w:rFonts w:ascii="Arial" w:hAnsi="Arial" w:cs="Arial"/>
                <w:i/>
                <w:sz w:val="16"/>
                <w:szCs w:val="16"/>
                <w:lang w:val="en-GB"/>
              </w:rPr>
            </w:pPr>
          </w:p>
        </w:tc>
      </w:tr>
    </w:tbl>
    <w:p w:rsidR="009074F5" w:rsidRPr="004A6EBD" w:rsidRDefault="009074F5">
      <w:pPr>
        <w:pStyle w:val="ae"/>
        <w:ind w:left="0"/>
        <w:rPr>
          <w:rFonts w:ascii="Arial" w:hAnsi="Arial" w:cs="Arial"/>
          <w:sz w:val="16"/>
          <w:szCs w:val="16"/>
          <w:lang w:val="en-GB"/>
        </w:rPr>
      </w:pPr>
    </w:p>
    <w:p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4A6EBD" w:rsidRDefault="00C53EBD">
      <w:pPr>
        <w:spacing w:before="60" w:after="60"/>
        <w:ind w:left="720" w:hanging="720"/>
        <w:jc w:val="both"/>
        <w:rPr>
          <w:rFonts w:ascii="Arial" w:hAnsi="Arial" w:cs="Arial"/>
          <w:i/>
          <w:iCs/>
          <w:sz w:val="16"/>
          <w:szCs w:val="16"/>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4A6EBD" w:rsidRDefault="00F503DA" w:rsidP="00254EE1">
      <w:pPr>
        <w:spacing w:before="60" w:after="60"/>
        <w:jc w:val="both"/>
        <w:rPr>
          <w:rFonts w:ascii="Arial" w:hAnsi="Arial" w:cs="Arial"/>
          <w:i/>
          <w:iCs/>
          <w:sz w:val="16"/>
          <w:szCs w:val="16"/>
          <w:lang w:val="en-GB"/>
        </w:rPr>
      </w:pPr>
    </w:p>
    <w:p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4E" w:rsidRDefault="0034714E">
      <w:r>
        <w:separator/>
      </w:r>
    </w:p>
  </w:endnote>
  <w:endnote w:type="continuationSeparator" w:id="0">
    <w:p w:rsidR="0034714E" w:rsidRDefault="003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4A6EBD" w:rsidRDefault="004A6EBD"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4E" w:rsidRDefault="0034714E">
      <w:r>
        <w:separator/>
      </w:r>
    </w:p>
  </w:footnote>
  <w:footnote w:type="continuationSeparator" w:id="0">
    <w:p w:rsidR="0034714E" w:rsidRDefault="0034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6C96"/>
    <w:rsid w:val="00053EBD"/>
    <w:rsid w:val="000543DA"/>
    <w:rsid w:val="000614D2"/>
    <w:rsid w:val="00091555"/>
    <w:rsid w:val="000C53BF"/>
    <w:rsid w:val="000D5FC2"/>
    <w:rsid w:val="00104A12"/>
    <w:rsid w:val="001369BA"/>
    <w:rsid w:val="001476CB"/>
    <w:rsid w:val="00151A29"/>
    <w:rsid w:val="0019563C"/>
    <w:rsid w:val="00201B26"/>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65B9C"/>
    <w:rsid w:val="004A27E9"/>
    <w:rsid w:val="004A6EBD"/>
    <w:rsid w:val="005061D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3995"/>
    <w:rsid w:val="00686CCC"/>
    <w:rsid w:val="00687BBD"/>
    <w:rsid w:val="006A5564"/>
    <w:rsid w:val="006B0DA6"/>
    <w:rsid w:val="006B0E3D"/>
    <w:rsid w:val="00701654"/>
    <w:rsid w:val="00704F3A"/>
    <w:rsid w:val="007545A4"/>
    <w:rsid w:val="00772BAF"/>
    <w:rsid w:val="0079003D"/>
    <w:rsid w:val="007A6648"/>
    <w:rsid w:val="007B61ED"/>
    <w:rsid w:val="007D065D"/>
    <w:rsid w:val="007D402E"/>
    <w:rsid w:val="007D4A6D"/>
    <w:rsid w:val="007F7E93"/>
    <w:rsid w:val="00810213"/>
    <w:rsid w:val="00822999"/>
    <w:rsid w:val="00872E6B"/>
    <w:rsid w:val="008871DF"/>
    <w:rsid w:val="0089050C"/>
    <w:rsid w:val="008948B6"/>
    <w:rsid w:val="008C062D"/>
    <w:rsid w:val="009074F5"/>
    <w:rsid w:val="009101B4"/>
    <w:rsid w:val="0097008D"/>
    <w:rsid w:val="009712C7"/>
    <w:rsid w:val="009762C7"/>
    <w:rsid w:val="009802CE"/>
    <w:rsid w:val="00983D78"/>
    <w:rsid w:val="009A58EE"/>
    <w:rsid w:val="009A73F2"/>
    <w:rsid w:val="009D79AF"/>
    <w:rsid w:val="00A017E0"/>
    <w:rsid w:val="00A17AD9"/>
    <w:rsid w:val="00A27641"/>
    <w:rsid w:val="00A365C0"/>
    <w:rsid w:val="00A367BA"/>
    <w:rsid w:val="00A40819"/>
    <w:rsid w:val="00A42D45"/>
    <w:rsid w:val="00A5388F"/>
    <w:rsid w:val="00A606AB"/>
    <w:rsid w:val="00B07D30"/>
    <w:rsid w:val="00B53743"/>
    <w:rsid w:val="00B70D3E"/>
    <w:rsid w:val="00B72012"/>
    <w:rsid w:val="00B80AE1"/>
    <w:rsid w:val="00BC55AC"/>
    <w:rsid w:val="00BF652D"/>
    <w:rsid w:val="00C22844"/>
    <w:rsid w:val="00C24C18"/>
    <w:rsid w:val="00C53EBD"/>
    <w:rsid w:val="00C71D1A"/>
    <w:rsid w:val="00C939B5"/>
    <w:rsid w:val="00CA0E6F"/>
    <w:rsid w:val="00CC20DA"/>
    <w:rsid w:val="00CE260D"/>
    <w:rsid w:val="00CF166B"/>
    <w:rsid w:val="00D31B07"/>
    <w:rsid w:val="00D3500D"/>
    <w:rsid w:val="00D65B42"/>
    <w:rsid w:val="00D73816"/>
    <w:rsid w:val="00DB56F9"/>
    <w:rsid w:val="00DE003F"/>
    <w:rsid w:val="00DE7FF7"/>
    <w:rsid w:val="00E22085"/>
    <w:rsid w:val="00E311C5"/>
    <w:rsid w:val="00E3432A"/>
    <w:rsid w:val="00E43B09"/>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0DCE55-3D59-4EE5-A33C-FF91F3985C3E}">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222FB67-E020-4BDF-A3AD-7FF5871D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2</cp:revision>
  <cp:lastPrinted>2020-05-25T04:00:00Z</cp:lastPrinted>
  <dcterms:created xsi:type="dcterms:W3CDTF">2020-08-31T08:54:00Z</dcterms:created>
  <dcterms:modified xsi:type="dcterms:W3CDTF">2020-08-31T08:54:00Z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